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ACAC" w14:textId="5EE1F895" w:rsidR="000F5171" w:rsidRDefault="00AB6DAC">
      <w:r>
        <w:rPr>
          <w:rStyle w:val="lev"/>
        </w:rPr>
        <w:t>Création d'équipes :</w:t>
      </w:r>
      <w:r>
        <w:rPr>
          <w:b/>
          <w:bCs/>
        </w:rPr>
        <w:br/>
      </w:r>
      <w:r>
        <w:br/>
        <w:t>L'argent (po) sert à acheter joueurs, relances, encadrements et coup de pouces. Les compétences et la trésorerie sont distribuées selon les tiers. Pas de compétence aléatoire.</w:t>
      </w:r>
      <w:r>
        <w:br/>
      </w:r>
      <w:r>
        <w:br/>
        <w:t xml:space="preserve">Un minimum de 11 joueurs (les </w:t>
      </w:r>
      <w:proofErr w:type="spellStart"/>
      <w:r>
        <w:t>starplayers</w:t>
      </w:r>
      <w:proofErr w:type="spellEnd"/>
      <w:r>
        <w:t xml:space="preserve"> ne comptent pas dans les 11) et un maximum de 16 joueurs peuvent être achetés.</w:t>
      </w:r>
      <w:r>
        <w:br/>
        <w:t>• 0-8 Relances</w:t>
      </w:r>
      <w:r>
        <w:br/>
        <w:t>• 0-6 Coaches assistant</w:t>
      </w:r>
      <w:r>
        <w:br/>
        <w:t>• 0-12 Cheerleaders</w:t>
      </w:r>
      <w:r>
        <w:br/>
        <w:t xml:space="preserve">• 0-1 Apothicaire, si autorisé dans le </w:t>
      </w:r>
      <w:proofErr w:type="spellStart"/>
      <w:r>
        <w:t>roster</w:t>
      </w:r>
      <w:proofErr w:type="spellEnd"/>
      <w:r>
        <w:t>.</w:t>
      </w:r>
      <w:r>
        <w:br/>
        <w:t>• 0-6 Fans dévoués</w:t>
      </w:r>
      <w:r>
        <w:br/>
      </w:r>
      <w:r>
        <w:br/>
        <w:t>Une compétence par joueur au coût d’une compétence primaire = 1 SP et une compétence secondaire = 2 SP</w:t>
      </w:r>
      <w:r>
        <w:br/>
      </w:r>
      <w:r>
        <w:br/>
        <w:t>Tiers 1 [1150k &amp; 06 SP, maximum 1 compétence secondaire]: Nains du chaos, Elfes noirs, Nains, Hommes Lézards, Morts vivants, Bas fond.</w:t>
      </w:r>
      <w:r>
        <w:br/>
      </w:r>
      <w:r>
        <w:br/>
        <w:t xml:space="preserve">Tiers 2 [1160k &amp; 07 SP, maximum 1 compétence secondaire]: Amazones, Nordiques, </w:t>
      </w:r>
      <w:proofErr w:type="spellStart"/>
      <w:r>
        <w:t>Orcs</w:t>
      </w:r>
      <w:proofErr w:type="spellEnd"/>
      <w:r>
        <w:t xml:space="preserve">, </w:t>
      </w:r>
      <w:proofErr w:type="spellStart"/>
      <w:r>
        <w:t>Skaven</w:t>
      </w:r>
      <w:proofErr w:type="spellEnd"/>
      <w:r>
        <w:t>, elfes sylvains.</w:t>
      </w:r>
      <w:r>
        <w:br/>
      </w:r>
      <w:r>
        <w:br/>
        <w:t xml:space="preserve">Tiers 3 [1170k &amp; 08 SP, maximum 2 compétences secondaires]: Hauts elfes, Humains, Nécromantiques, </w:t>
      </w:r>
      <w:proofErr w:type="spellStart"/>
      <w:r>
        <w:t>Khemris</w:t>
      </w:r>
      <w:proofErr w:type="spellEnd"/>
      <w:r>
        <w:t>, Union elfique, Vampires.</w:t>
      </w:r>
      <w:r>
        <w:br/>
      </w:r>
      <w:r>
        <w:br/>
        <w:t xml:space="preserve">Tiers 4 [1180k &amp; 09 SP, maximum 2 compétences secondaires]: Chaos Renégats, </w:t>
      </w:r>
      <w:proofErr w:type="spellStart"/>
      <w:r>
        <w:t>Khorne</w:t>
      </w:r>
      <w:proofErr w:type="spellEnd"/>
      <w:r>
        <w:t xml:space="preserve">, Alliance du vieux monde, </w:t>
      </w:r>
      <w:proofErr w:type="spellStart"/>
      <w:r>
        <w:t>Slanns</w:t>
      </w:r>
      <w:proofErr w:type="spellEnd"/>
      <w:r>
        <w:t>, Gnomes.</w:t>
      </w:r>
      <w:r>
        <w:br/>
      </w:r>
      <w:r>
        <w:br/>
        <w:t xml:space="preserve">Tiers 5 [1190k &amp; 10 SP, maximum 3 compétences secondaires]: </w:t>
      </w:r>
      <w:proofErr w:type="spellStart"/>
      <w:r>
        <w:t>Orcs</w:t>
      </w:r>
      <w:proofErr w:type="spellEnd"/>
      <w:r>
        <w:t xml:space="preserve"> noirs, Elus du Chaos, Noblesse impériale, </w:t>
      </w:r>
      <w:proofErr w:type="spellStart"/>
      <w:r>
        <w:t>Nurgle</w:t>
      </w:r>
      <w:proofErr w:type="spellEnd"/>
      <w:r>
        <w:t>.</w:t>
      </w:r>
      <w:r>
        <w:br/>
      </w:r>
      <w:r>
        <w:br/>
        <w:t xml:space="preserve">Tiers 6 [1200k &amp; 11 SP, compétences secondaires illimitées]: Goblins, Ogres, </w:t>
      </w:r>
      <w:proofErr w:type="spellStart"/>
      <w:r>
        <w:t>Halflings</w:t>
      </w:r>
      <w:proofErr w:type="spellEnd"/>
      <w:r>
        <w:t xml:space="preserve">, </w:t>
      </w:r>
      <w:proofErr w:type="spellStart"/>
      <w:r>
        <w:t>Snotlings</w:t>
      </w:r>
      <w:proofErr w:type="spellEnd"/>
      <w:r>
        <w:t>.</w:t>
      </w:r>
      <w:r>
        <w:br/>
      </w:r>
      <w:r>
        <w:br/>
        <w:t>Chaque coach peut également dépenser sa trésorerie dans les coups de pouce suivants:</w:t>
      </w:r>
      <w:r>
        <w:br/>
        <w:t xml:space="preserve">0-1 Mascotte d'équipe pour 30k, disponible pour tous les </w:t>
      </w:r>
      <w:proofErr w:type="spellStart"/>
      <w:r>
        <w:t>rosters</w:t>
      </w:r>
      <w:proofErr w:type="spellEnd"/>
      <w:r>
        <w:t>.</w:t>
      </w:r>
      <w:r>
        <w:br/>
        <w:t xml:space="preserve">0-1 Mage météo pour 30k, disponible pour tous les </w:t>
      </w:r>
      <w:proofErr w:type="spellStart"/>
      <w:r>
        <w:t>rosters</w:t>
      </w:r>
      <w:proofErr w:type="spellEnd"/>
      <w:r>
        <w:t>.</w:t>
      </w:r>
      <w:r>
        <w:br/>
        <w:t xml:space="preserve">0-2 Futs de </w:t>
      </w:r>
      <w:proofErr w:type="spellStart"/>
      <w:r>
        <w:t>Bloodweiser</w:t>
      </w:r>
      <w:proofErr w:type="spellEnd"/>
      <w:r>
        <w:t xml:space="preserve"> pour 50k chacun, disponible pour tous les </w:t>
      </w:r>
      <w:proofErr w:type="spellStart"/>
      <w:r>
        <w:t>rosters</w:t>
      </w:r>
      <w:proofErr w:type="spellEnd"/>
      <w:r>
        <w:t>.</w:t>
      </w:r>
      <w:r>
        <w:br/>
        <w:t xml:space="preserve">0-3 Pots de vins pour 100k chacun, ou 50k chacun pour les </w:t>
      </w:r>
      <w:proofErr w:type="spellStart"/>
      <w:r>
        <w:t>rosters</w:t>
      </w:r>
      <w:proofErr w:type="spellEnd"/>
      <w:r>
        <w:t xml:space="preserve"> ayant la règle spéciale "Chantage et Corruption".</w:t>
      </w:r>
      <w:r>
        <w:br/>
        <w:t xml:space="preserve">0-1 Josef </w:t>
      </w:r>
      <w:proofErr w:type="spellStart"/>
      <w:r>
        <w:t>Bugman</w:t>
      </w:r>
      <w:proofErr w:type="spellEnd"/>
      <w:r>
        <w:t xml:space="preserve"> pour 100k, disponible pour tous les </w:t>
      </w:r>
      <w:proofErr w:type="spellStart"/>
      <w:r>
        <w:t>rosters</w:t>
      </w:r>
      <w:proofErr w:type="spellEnd"/>
      <w:r>
        <w:t>.</w:t>
      </w:r>
      <w:r>
        <w:br/>
        <w:t xml:space="preserve">0-1 Assistant mortuaire pour 100k, disponible pour les </w:t>
      </w:r>
      <w:proofErr w:type="spellStart"/>
      <w:r>
        <w:t>rosters</w:t>
      </w:r>
      <w:proofErr w:type="spellEnd"/>
      <w:r>
        <w:t xml:space="preserve"> ayant la règle spéciale "Spot de Sylvanie".</w:t>
      </w:r>
      <w:r>
        <w:br/>
        <w:t xml:space="preserve">0-1 Docteur de la peste pour 100k, disponible pour les </w:t>
      </w:r>
      <w:proofErr w:type="spellStart"/>
      <w:r>
        <w:t>rosters</w:t>
      </w:r>
      <w:proofErr w:type="spellEnd"/>
      <w:r>
        <w:t xml:space="preserve"> ayant la règle spéciale "Favoris de </w:t>
      </w:r>
      <w:proofErr w:type="spellStart"/>
      <w:r>
        <w:t>Nurgle</w:t>
      </w:r>
      <w:proofErr w:type="spellEnd"/>
      <w:r>
        <w:t>".</w:t>
      </w:r>
      <w:r>
        <w:br/>
        <w:t xml:space="preserve">0-2 Apothicaires itinérants pour 100k chacun, disponible pour les </w:t>
      </w:r>
      <w:proofErr w:type="spellStart"/>
      <w:r>
        <w:t>rosters</w:t>
      </w:r>
      <w:proofErr w:type="spellEnd"/>
      <w:r>
        <w:t xml:space="preserve"> pouvant inclure un apothicaire.</w:t>
      </w:r>
      <w:r>
        <w:br/>
        <w:t xml:space="preserve">0-1 Chef cuistot pour 300k, ou 100k pour les </w:t>
      </w:r>
      <w:proofErr w:type="spellStart"/>
      <w:r>
        <w:t>rosters</w:t>
      </w:r>
      <w:proofErr w:type="spellEnd"/>
      <w:r>
        <w:t xml:space="preserve"> ayant la règle spéciale "Dé à coudre </w:t>
      </w:r>
      <w:proofErr w:type="spellStart"/>
      <w:r>
        <w:t>Halfling</w:t>
      </w:r>
      <w:proofErr w:type="spellEnd"/>
      <w:r>
        <w:t xml:space="preserve"> ".</w:t>
      </w:r>
      <w:r>
        <w:br/>
        <w:t xml:space="preserve">0-1 Débutants déchainés pour 100k, uniquement les </w:t>
      </w:r>
      <w:proofErr w:type="spellStart"/>
      <w:r>
        <w:t>rosters</w:t>
      </w:r>
      <w:proofErr w:type="spellEnd"/>
      <w:r>
        <w:t xml:space="preserve"> ayant la règle spéciale "</w:t>
      </w:r>
      <w:proofErr w:type="spellStart"/>
      <w:r>
        <w:t>Linemen</w:t>
      </w:r>
      <w:proofErr w:type="spellEnd"/>
      <w:r>
        <w:t xml:space="preserve"> a vil </w:t>
      </w:r>
      <w:r>
        <w:lastRenderedPageBreak/>
        <w:t>prix".</w:t>
      </w:r>
      <w:r>
        <w:br/>
      </w:r>
      <w:r>
        <w:br/>
        <w:t xml:space="preserve">A noter, le coach ne peut prendre de Pots de vins si son équipe possède un ou des joueurs ayant la compétence Sournois ou/et Arme secrète. Exception faite pour les </w:t>
      </w:r>
      <w:proofErr w:type="spellStart"/>
      <w:r>
        <w:t>rosters</w:t>
      </w:r>
      <w:proofErr w:type="spellEnd"/>
      <w:r>
        <w:t xml:space="preserve"> Goblins et </w:t>
      </w:r>
      <w:proofErr w:type="spellStart"/>
      <w:r>
        <w:t>Snots</w:t>
      </w:r>
      <w:proofErr w:type="spellEnd"/>
      <w:r>
        <w:t xml:space="preserve"> qui peuvent acheter des Pots de vins malgré le fait qu'ils ont des joueurs avec la compétence Arme secrète, mais pas si ils ont des joueurs avec la compétence Sournois.</w:t>
      </w:r>
      <w:r>
        <w:br/>
      </w:r>
      <w:r>
        <w:br/>
      </w:r>
      <w:r>
        <w:br/>
        <w:t xml:space="preserve">En plus de tout ceci, le coach doit choisir </w:t>
      </w:r>
      <w:r>
        <w:rPr>
          <w:rStyle w:val="lev"/>
        </w:rPr>
        <w:t xml:space="preserve">une des 3 options suivantes et il ne doit en choisir </w:t>
      </w:r>
      <w:proofErr w:type="gramStart"/>
      <w:r>
        <w:rPr>
          <w:rStyle w:val="lev"/>
        </w:rPr>
        <w:t>qu'une</w:t>
      </w:r>
      <w:r>
        <w:t>:</w:t>
      </w:r>
      <w:proofErr w:type="gramEnd"/>
      <w:r>
        <w:br/>
      </w:r>
      <w:r>
        <w:br/>
      </w:r>
      <w:r>
        <w:rPr>
          <w:rStyle w:val="lev"/>
        </w:rPr>
        <w:t>Option n°1</w:t>
      </w:r>
      <w:r>
        <w:t xml:space="preserve"> Or supplémentaire: Le coach peut remplacer un ou plusieurs de ses SP en or, 1 SP = 30k. Mais attention son équipe ne peut avoir une Valeur d'Equipe supérieure à 1200k avant ajout des compétences.</w:t>
      </w:r>
      <w:r>
        <w:br/>
      </w:r>
      <w:r>
        <w:br/>
      </w:r>
      <w:r>
        <w:rPr>
          <w:rStyle w:val="lev"/>
        </w:rPr>
        <w:t>Option n°2</w:t>
      </w:r>
      <w:r>
        <w:t xml:space="preserve"> Deux compétences primaires sur au moins un même joueur: en sacrifiant 1 SP, le coach peut cumuler deux compétences sur un ou plusieurs joueurs avec la limite suivante selon les </w:t>
      </w:r>
      <w:proofErr w:type="spellStart"/>
      <w:r>
        <w:t>rosters</w:t>
      </w:r>
      <w:proofErr w:type="spellEnd"/>
      <w:r>
        <w:t>:</w:t>
      </w:r>
      <w:r>
        <w:br/>
        <w:t>Tiers 1-2: 1 joueur</w:t>
      </w:r>
      <w:r>
        <w:br/>
        <w:t>Tiers 3-4: 2 joueurs</w:t>
      </w:r>
      <w:r>
        <w:br/>
        <w:t>Tiers 5-6: 3 joueurs</w:t>
      </w:r>
      <w:r>
        <w:br/>
        <w:t>Exemple: Le coach Union Elfique (tier 3) souhaite mettre les compétences Esquive et Blocage sur deux de ses receveurs, il possède de base 8 SP, il sacrifie 1 SP puis dépense 2 SP pour chacun des deux receveurs pour qu'ils aient 2 compétences primaires chacun: 8-1-2-2= 3, il restera alors 3 SP à dépenser pour le coach.</w:t>
      </w:r>
      <w:r>
        <w:br/>
      </w:r>
      <w:r>
        <w:br/>
      </w:r>
      <w:r>
        <w:rPr>
          <w:rStyle w:val="lev"/>
        </w:rPr>
        <w:t>Option n°3</w:t>
      </w:r>
      <w:r>
        <w:t xml:space="preserve"> Engager un ou des Star Player: 1 Star Player pour les </w:t>
      </w:r>
      <w:proofErr w:type="spellStart"/>
      <w:r>
        <w:t>rosters</w:t>
      </w:r>
      <w:proofErr w:type="spellEnd"/>
      <w:r>
        <w:t xml:space="preserve"> 1-4 et 2 Stars Player pour les </w:t>
      </w:r>
      <w:proofErr w:type="spellStart"/>
      <w:r>
        <w:t>rosters</w:t>
      </w:r>
      <w:proofErr w:type="spellEnd"/>
      <w:r>
        <w:t xml:space="preserve"> 5-6.</w:t>
      </w:r>
      <w:r>
        <w:br/>
        <w:t>Engager un Star Player a le coût suivant:</w:t>
      </w:r>
      <w:r>
        <w:br/>
        <w:t>Star Player coutant entre 000-099k, le coach perd 1 SP.</w:t>
      </w:r>
      <w:r>
        <w:br/>
        <w:t>Star Player coutant entre 100-199k, le coach perd 2 SP.</w:t>
      </w:r>
      <w:r>
        <w:br/>
        <w:t>Star Player coutant entre 200-299k, le coach perd 3 SP</w:t>
      </w:r>
      <w:r>
        <w:br/>
        <w:t>Star Player coutant entre 300-399k, le coach perd 4 SP.</w:t>
      </w:r>
      <w:r>
        <w:br/>
      </w:r>
      <w:r>
        <w:br/>
        <w:t xml:space="preserve">Les Stars Player suivant ne sont pas autorisés à être engagés: </w:t>
      </w:r>
      <w:proofErr w:type="spellStart"/>
      <w:r>
        <w:t>Griff</w:t>
      </w:r>
      <w:proofErr w:type="spellEnd"/>
      <w:r>
        <w:t xml:space="preserve"> </w:t>
      </w:r>
      <w:proofErr w:type="spellStart"/>
      <w:r>
        <w:t>Oberwald</w:t>
      </w:r>
      <w:proofErr w:type="spellEnd"/>
      <w:r>
        <w:t xml:space="preserve">, </w:t>
      </w:r>
      <w:proofErr w:type="spellStart"/>
      <w:r>
        <w:t>Hakflem</w:t>
      </w:r>
      <w:proofErr w:type="spellEnd"/>
      <w:r>
        <w:t xml:space="preserve"> </w:t>
      </w:r>
      <w:proofErr w:type="spellStart"/>
      <w:r>
        <w:t>Skuttlespike</w:t>
      </w:r>
      <w:proofErr w:type="spellEnd"/>
      <w:r>
        <w:t xml:space="preserve">, </w:t>
      </w:r>
      <w:proofErr w:type="spellStart"/>
      <w:r>
        <w:t>Morg</w:t>
      </w:r>
      <w:proofErr w:type="spellEnd"/>
      <w:r>
        <w:t xml:space="preserve"> 'n' </w:t>
      </w:r>
      <w:proofErr w:type="spellStart"/>
      <w:r>
        <w:t>Thorg</w:t>
      </w:r>
      <w:proofErr w:type="spellEnd"/>
      <w:r>
        <w:t xml:space="preserve">, Bomber </w:t>
      </w:r>
      <w:proofErr w:type="spellStart"/>
      <w:r>
        <w:t>Dribblesnot</w:t>
      </w:r>
      <w:proofErr w:type="spellEnd"/>
      <w:r>
        <w:t xml:space="preserve">, Cindy </w:t>
      </w:r>
      <w:proofErr w:type="spellStart"/>
      <w:r>
        <w:t>Piewhistle</w:t>
      </w:r>
      <w:proofErr w:type="spellEnd"/>
      <w:r>
        <w:t xml:space="preserve">, </w:t>
      </w:r>
      <w:proofErr w:type="spellStart"/>
      <w:r>
        <w:t>Deeproot</w:t>
      </w:r>
      <w:proofErr w:type="spellEnd"/>
      <w:r>
        <w:t xml:space="preserve"> </w:t>
      </w:r>
      <w:proofErr w:type="spellStart"/>
      <w:r>
        <w:t>Strongbranch</w:t>
      </w:r>
      <w:proofErr w:type="spellEnd"/>
      <w:r>
        <w:t xml:space="preserve">, </w:t>
      </w:r>
      <w:proofErr w:type="spellStart"/>
      <w:r>
        <w:t>Kreek</w:t>
      </w:r>
      <w:proofErr w:type="spellEnd"/>
      <w:r>
        <w:t xml:space="preserve"> </w:t>
      </w:r>
      <w:proofErr w:type="spellStart"/>
      <w:r>
        <w:t>Rustgouger</w:t>
      </w:r>
      <w:proofErr w:type="spellEnd"/>
      <w:r>
        <w:t xml:space="preserve">, Estelle La </w:t>
      </w:r>
      <w:proofErr w:type="spellStart"/>
      <w:r>
        <w:t>Veneaux,Dribl</w:t>
      </w:r>
      <w:proofErr w:type="spellEnd"/>
      <w:r>
        <w:t xml:space="preserve"> &amp; </w:t>
      </w:r>
      <w:proofErr w:type="spellStart"/>
      <w:r>
        <w:t>Drull</w:t>
      </w:r>
      <w:proofErr w:type="spellEnd"/>
      <w:r>
        <w:t xml:space="preserve">, </w:t>
      </w:r>
      <w:proofErr w:type="spellStart"/>
      <w:r>
        <w:t>Varag</w:t>
      </w:r>
      <w:proofErr w:type="spellEnd"/>
      <w:r>
        <w:t xml:space="preserve"> </w:t>
      </w:r>
      <w:proofErr w:type="spellStart"/>
      <w:r>
        <w:t>Ghoul-Chewer</w:t>
      </w:r>
      <w:proofErr w:type="spellEnd"/>
      <w:r>
        <w:t>.</w:t>
      </w:r>
    </w:p>
    <w:sectPr w:rsidR="000F5171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C549" w14:textId="77777777" w:rsidR="00352F9A" w:rsidRDefault="00352F9A" w:rsidP="00AB6DAC">
      <w:pPr>
        <w:spacing w:after="0" w:line="240" w:lineRule="auto"/>
      </w:pPr>
      <w:r>
        <w:separator/>
      </w:r>
    </w:p>
  </w:endnote>
  <w:endnote w:type="continuationSeparator" w:id="0">
    <w:p w14:paraId="71D3C317" w14:textId="77777777" w:rsidR="00352F9A" w:rsidRDefault="00352F9A" w:rsidP="00AB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75 Bold">
    <w:altName w:val="Arial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D4B0" w14:textId="428E2184" w:rsidR="00AB6DAC" w:rsidRDefault="00AB6DAC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A8ADB3" wp14:editId="68C5D3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2A45EA" w14:textId="20C909DC" w:rsidR="00AB6DAC" w:rsidRPr="00AB6DAC" w:rsidRDefault="00AB6DAC" w:rsidP="00AB6DAC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AB6DAC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8AD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02A45EA" w14:textId="20C909DC" w:rsidR="00AB6DAC" w:rsidRPr="00AB6DAC" w:rsidRDefault="00AB6DAC" w:rsidP="00AB6DAC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AB6DAC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E09F" w14:textId="585C75F0" w:rsidR="00AB6DAC" w:rsidRDefault="00AB6DAC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254E21" wp14:editId="57A7980E">
              <wp:simplePos x="904875" y="10074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7C2EF" w14:textId="010E2C03" w:rsidR="00AB6DAC" w:rsidRPr="00AB6DAC" w:rsidRDefault="00AB6DAC" w:rsidP="00AB6DAC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AB6DAC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54E2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947C2EF" w14:textId="010E2C03" w:rsidR="00AB6DAC" w:rsidRPr="00AB6DAC" w:rsidRDefault="00AB6DAC" w:rsidP="00AB6DAC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AB6DAC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3EC6" w14:textId="1F47EF14" w:rsidR="00AB6DAC" w:rsidRDefault="00AB6DAC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AB9075" wp14:editId="47100F0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3E154F" w14:textId="7EC43E94" w:rsidR="00AB6DAC" w:rsidRPr="00AB6DAC" w:rsidRDefault="00AB6DAC" w:rsidP="00AB6DAC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AB6DAC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B907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E3E154F" w14:textId="7EC43E94" w:rsidR="00AB6DAC" w:rsidRPr="00AB6DAC" w:rsidRDefault="00AB6DAC" w:rsidP="00AB6DAC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AB6DAC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F92B" w14:textId="77777777" w:rsidR="00352F9A" w:rsidRDefault="00352F9A" w:rsidP="00AB6DAC">
      <w:pPr>
        <w:spacing w:after="0" w:line="240" w:lineRule="auto"/>
      </w:pPr>
      <w:r>
        <w:separator/>
      </w:r>
    </w:p>
  </w:footnote>
  <w:footnote w:type="continuationSeparator" w:id="0">
    <w:p w14:paraId="0FC97AC8" w14:textId="77777777" w:rsidR="00352F9A" w:rsidRDefault="00352F9A" w:rsidP="00AB6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AC"/>
    <w:rsid w:val="00000098"/>
    <w:rsid w:val="0002084A"/>
    <w:rsid w:val="00021BE9"/>
    <w:rsid w:val="0004794B"/>
    <w:rsid w:val="000549B0"/>
    <w:rsid w:val="00061C89"/>
    <w:rsid w:val="00062187"/>
    <w:rsid w:val="000977BE"/>
    <w:rsid w:val="000A4DD9"/>
    <w:rsid w:val="000B11A0"/>
    <w:rsid w:val="000B59CB"/>
    <w:rsid w:val="000C6FAC"/>
    <w:rsid w:val="000D01B7"/>
    <w:rsid w:val="000E330C"/>
    <w:rsid w:val="000F5171"/>
    <w:rsid w:val="00115595"/>
    <w:rsid w:val="00127177"/>
    <w:rsid w:val="00150C5C"/>
    <w:rsid w:val="001D068D"/>
    <w:rsid w:val="00205D54"/>
    <w:rsid w:val="002072AC"/>
    <w:rsid w:val="002203DB"/>
    <w:rsid w:val="00246F04"/>
    <w:rsid w:val="002D61D1"/>
    <w:rsid w:val="002D772F"/>
    <w:rsid w:val="002F000F"/>
    <w:rsid w:val="00352F9A"/>
    <w:rsid w:val="003875B4"/>
    <w:rsid w:val="003A2C8C"/>
    <w:rsid w:val="003E1C23"/>
    <w:rsid w:val="003F0534"/>
    <w:rsid w:val="00404E4E"/>
    <w:rsid w:val="0041747F"/>
    <w:rsid w:val="00487D07"/>
    <w:rsid w:val="004B0757"/>
    <w:rsid w:val="004B3686"/>
    <w:rsid w:val="005A3689"/>
    <w:rsid w:val="005D324D"/>
    <w:rsid w:val="00601328"/>
    <w:rsid w:val="006043A3"/>
    <w:rsid w:val="0065201B"/>
    <w:rsid w:val="00661148"/>
    <w:rsid w:val="00661B0C"/>
    <w:rsid w:val="0066493A"/>
    <w:rsid w:val="00683B7F"/>
    <w:rsid w:val="00687058"/>
    <w:rsid w:val="006E4A81"/>
    <w:rsid w:val="006F21AB"/>
    <w:rsid w:val="00715230"/>
    <w:rsid w:val="00722FDE"/>
    <w:rsid w:val="00760626"/>
    <w:rsid w:val="007F3AFF"/>
    <w:rsid w:val="00880DB2"/>
    <w:rsid w:val="00891B47"/>
    <w:rsid w:val="008D5257"/>
    <w:rsid w:val="008D6058"/>
    <w:rsid w:val="00916E98"/>
    <w:rsid w:val="009827CC"/>
    <w:rsid w:val="009B2BCD"/>
    <w:rsid w:val="009B3E6A"/>
    <w:rsid w:val="009C2E43"/>
    <w:rsid w:val="009C3B1A"/>
    <w:rsid w:val="009C668E"/>
    <w:rsid w:val="009C7325"/>
    <w:rsid w:val="00A245FD"/>
    <w:rsid w:val="00A27A66"/>
    <w:rsid w:val="00A732E4"/>
    <w:rsid w:val="00A92AEC"/>
    <w:rsid w:val="00AB6DAC"/>
    <w:rsid w:val="00B52404"/>
    <w:rsid w:val="00B6680E"/>
    <w:rsid w:val="00B957F3"/>
    <w:rsid w:val="00BA69C4"/>
    <w:rsid w:val="00C022F3"/>
    <w:rsid w:val="00C253EE"/>
    <w:rsid w:val="00C8375D"/>
    <w:rsid w:val="00C90231"/>
    <w:rsid w:val="00C91BAD"/>
    <w:rsid w:val="00D46388"/>
    <w:rsid w:val="00D46B78"/>
    <w:rsid w:val="00D704E5"/>
    <w:rsid w:val="00DC5060"/>
    <w:rsid w:val="00DF0CEC"/>
    <w:rsid w:val="00E06B30"/>
    <w:rsid w:val="00E25AFF"/>
    <w:rsid w:val="00E33B84"/>
    <w:rsid w:val="00E47E20"/>
    <w:rsid w:val="00E47F8E"/>
    <w:rsid w:val="00E60490"/>
    <w:rsid w:val="00E73E4F"/>
    <w:rsid w:val="00E76E11"/>
    <w:rsid w:val="00E90095"/>
    <w:rsid w:val="00E97568"/>
    <w:rsid w:val="00EA5831"/>
    <w:rsid w:val="00ED277D"/>
    <w:rsid w:val="00ED34E9"/>
    <w:rsid w:val="00F16A03"/>
    <w:rsid w:val="00F34278"/>
    <w:rsid w:val="00F51364"/>
    <w:rsid w:val="00F71238"/>
    <w:rsid w:val="00F733B6"/>
    <w:rsid w:val="00F77720"/>
    <w:rsid w:val="00F822D7"/>
    <w:rsid w:val="00F84499"/>
    <w:rsid w:val="00FB55B3"/>
    <w:rsid w:val="00FC55FE"/>
    <w:rsid w:val="00FD1017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38F2"/>
  <w15:chartTrackingRefBased/>
  <w15:docId w15:val="{AC2B6567-AC32-4C72-92B7-8CF176A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B6DA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AB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BOXSOM Christophe UCI AURA</dc:creator>
  <cp:keywords/>
  <dc:description/>
  <cp:lastModifiedBy>VAN BOXSOM Christophe UCI AURA</cp:lastModifiedBy>
  <cp:revision>1</cp:revision>
  <dcterms:created xsi:type="dcterms:W3CDTF">2024-05-29T12:06:00Z</dcterms:created>
  <dcterms:modified xsi:type="dcterms:W3CDTF">2024-05-29T12:06:00Z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#ed7d31,8,Helvetica 75 Bold</vt:lpwstr>
  </property>
  <property fmtid="{D5CDD505-2E9C-101B-9397-08002B2CF9AE}" pid="4" name="ClassificationContentMarkingFooterText">
    <vt:lpwstr>Orange Restricted</vt:lpwstr>
  </property>
</Properties>
</file>